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91C2" w14:textId="77777777" w:rsidR="002F1EF0" w:rsidRPr="00F04206" w:rsidRDefault="002F1EF0" w:rsidP="002F1EF0">
      <w:pPr>
        <w:rPr>
          <w:rFonts w:ascii="Calibri" w:hAnsi="Calibri"/>
          <w:sz w:val="14"/>
          <w:szCs w:val="14"/>
        </w:rPr>
      </w:pPr>
    </w:p>
    <w:tbl>
      <w:tblPr>
        <w:tblW w:w="1102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7371"/>
      </w:tblGrid>
      <w:tr w:rsidR="002F1EF0" w:rsidRPr="00F118AB" w14:paraId="2A093661" w14:textId="77777777" w:rsidTr="0065600B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976ED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  <w:r w:rsidRPr="00F118AB">
              <w:rPr>
                <w:rFonts w:ascii="Arial" w:hAnsi="Arial" w:cs="Arial"/>
                <w:i/>
                <w:noProof/>
                <w:color w:val="009CDA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8533E" wp14:editId="037E341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118110</wp:posOffset>
                      </wp:positionV>
                      <wp:extent cx="2098675" cy="8401050"/>
                      <wp:effectExtent l="0" t="0" r="0" b="0"/>
                      <wp:wrapNone/>
                      <wp:docPr id="73" name="Zone de text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98675" cy="8401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25D567" w14:textId="77777777" w:rsidR="002F1EF0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1843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Centre de Référence Hémophilie et autres </w:t>
                                  </w:r>
                                </w:p>
                                <w:p w14:paraId="1978C529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1843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déficits</w:t>
                                  </w:r>
                                  <w:proofErr w:type="gramEnd"/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constitutionnels en protéines de la coagulation</w:t>
                                  </w:r>
                                </w:p>
                                <w:p w14:paraId="4930695F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1843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Filière de santé Maladies Hémorragiques Constitutionnelles (MHEMO)</w:t>
                                  </w:r>
                                </w:p>
                                <w:p w14:paraId="6147332F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1843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3836B78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1843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Chef de Service</w:t>
                                  </w:r>
                                </w:p>
                                <w:p w14:paraId="63BE8274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1843"/>
                                      <w:tab w:val="left" w:pos="2268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Pr Claude NEGRIER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</w:p>
                                <w:p w14:paraId="1E9F8E42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Secrétariat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04.72.11.88.22</w:t>
                                  </w:r>
                                </w:p>
                                <w:p w14:paraId="6A2145F4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Télécopie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04.72.11.88.17</w:t>
                                  </w:r>
                                </w:p>
                                <w:p w14:paraId="19858287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1ED2333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Médecins permanents</w:t>
                                  </w:r>
                                </w:p>
                                <w:p w14:paraId="716C312B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Pr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Claude NEGRIER 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PU PH</w:t>
                                  </w:r>
                                </w:p>
                                <w:p w14:paraId="5EA73010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Pr Yesim DARGAUD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PU PH</w:t>
                                  </w:r>
                                </w:p>
                                <w:p w14:paraId="4EEBAFF3" w14:textId="77777777" w:rsidR="002F1EF0" w:rsidRPr="00F767C2" w:rsidRDefault="002F1EF0" w:rsidP="002F1EF0">
                                  <w:pP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Dr Sandra LE QUELLEC - MCU PH</w:t>
                                  </w:r>
                                </w:p>
                                <w:p w14:paraId="42C9EAD3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Dr Anne LIENHART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PH</w:t>
                                  </w:r>
                                </w:p>
                                <w:p w14:paraId="5742698E" w14:textId="77777777" w:rsidR="002F1EF0" w:rsidRPr="00F767C2" w:rsidRDefault="002F1EF0" w:rsidP="002F1EF0">
                                  <w:pPr>
                                    <w:pStyle w:val="Titre7"/>
                                    <w:tabs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Cs w:val="0"/>
                                      <w:i/>
                                      <w:color w:val="009CDA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Cs w:val="0"/>
                                      <w:i/>
                                      <w:color w:val="009CDA"/>
                                    </w:rPr>
                                    <w:t xml:space="preserve">Dr Sandrine MEUNIER </w:t>
                                  </w:r>
                                  <w:r>
                                    <w:rPr>
                                      <w:rFonts w:ascii="Calibri" w:hAnsi="Calibri" w:cs="Arial"/>
                                      <w:bCs w:val="0"/>
                                      <w:i/>
                                      <w:color w:val="009CDA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Cs w:val="0"/>
                                      <w:i/>
                                      <w:color w:val="009CDA"/>
                                    </w:rPr>
                                    <w:t xml:space="preserve"> PH Pédiatre</w:t>
                                  </w:r>
                                </w:p>
                                <w:p w14:paraId="29D862AD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Dr Lucia RUGERI - PH</w:t>
                                  </w:r>
                                </w:p>
                                <w:p w14:paraId="6D4E4483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A7423C" w14:textId="77777777" w:rsidR="002F1EF0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Consultations Unité d’Hémostase </w:t>
                                  </w:r>
                                </w:p>
                                <w:p w14:paraId="21A4E053" w14:textId="77777777" w:rsidR="002F1EF0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Clinique / Centre de Ressources et de </w:t>
                                  </w:r>
                                </w:p>
                                <w:p w14:paraId="4D3E929D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Compétences Maladies Hémorragiques Constitutionnelles (CRC-MHC)</w:t>
                                  </w:r>
                                </w:p>
                                <w:p w14:paraId="748B6F4B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4397D6B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Secrétariat Central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04.72.11.88.10</w:t>
                                  </w:r>
                                </w:p>
                                <w:p w14:paraId="4C8D3E5F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1985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Télécopie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04.72.11.88.17</w:t>
                                  </w:r>
                                </w:p>
                                <w:p w14:paraId="619EADCF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F7EBC3D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Pr Claude NEGRIER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PU PH </w:t>
                                  </w:r>
                                </w:p>
                                <w:p w14:paraId="5C082210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Pr Yesim DARGAUD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PU PH</w:t>
                                  </w:r>
                                </w:p>
                                <w:p w14:paraId="3F0F989A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Dr Sandra LE QUELLEC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 MCU PH</w:t>
                                  </w:r>
                                </w:p>
                                <w:p w14:paraId="545E2F26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Dr Anne LIENHART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PH</w:t>
                                  </w:r>
                                </w:p>
                                <w:p w14:paraId="3C43B187" w14:textId="77777777" w:rsidR="002F1EF0" w:rsidRPr="00F767C2" w:rsidRDefault="002F1EF0" w:rsidP="002F1EF0">
                                  <w:pPr>
                                    <w:pStyle w:val="Titre7"/>
                                    <w:tabs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Cs w:val="0"/>
                                      <w:i/>
                                      <w:color w:val="009CDA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Cs w:val="0"/>
                                      <w:i/>
                                      <w:color w:val="009CDA"/>
                                    </w:rPr>
                                    <w:t xml:space="preserve">Dr Sandrine MEUNIER </w:t>
                                  </w:r>
                                  <w:r>
                                    <w:rPr>
                                      <w:rFonts w:ascii="Calibri" w:hAnsi="Calibri" w:cs="Arial"/>
                                      <w:bCs w:val="0"/>
                                      <w:i/>
                                      <w:color w:val="009CDA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Cs w:val="0"/>
                                      <w:i/>
                                      <w:color w:val="009CDA"/>
                                    </w:rPr>
                                    <w:t xml:space="preserve"> PH Pédiatre</w:t>
                                  </w:r>
                                </w:p>
                                <w:p w14:paraId="0BFE5107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Dr Lucia RUGERI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PH</w:t>
                                  </w:r>
                                </w:p>
                                <w:p w14:paraId="367729DF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48E2FEC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Dr Michel HANSS - PH</w:t>
                                  </w:r>
                                </w:p>
                                <w:p w14:paraId="2DD13765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1985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Dr Pierre PIQUET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PA</w:t>
                                  </w:r>
                                </w:p>
                                <w:p w14:paraId="4E46DC2E" w14:textId="77777777" w:rsidR="002F1EF0" w:rsidRPr="00F767C2" w:rsidRDefault="002F1EF0" w:rsidP="002F1EF0">
                                  <w:pPr>
                                    <w:tabs>
                                      <w:tab w:val="left" w:pos="567"/>
                                      <w:tab w:val="left" w:pos="1134"/>
                                      <w:tab w:val="left" w:pos="1985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Dr Hélène DESMURS-CLAVEL - PH</w:t>
                                  </w:r>
                                </w:p>
                                <w:p w14:paraId="0F79BD49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C5F5490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Rendez-vous consultation </w:t>
                                  </w:r>
                                </w:p>
                                <w:p w14:paraId="003BF740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Téléphone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04.72.11.88.10</w:t>
                                  </w:r>
                                </w:p>
                                <w:p w14:paraId="17890B0C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F79990F" w14:textId="77777777" w:rsidR="002F1EF0" w:rsidRPr="00F767C2" w:rsidRDefault="002F1EF0" w:rsidP="002F1EF0">
                                  <w:pPr>
                                    <w:shd w:val="clear" w:color="auto" w:fill="FFFFFF"/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2268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Cadre de Santé </w:t>
                                  </w:r>
                                </w:p>
                                <w:p w14:paraId="76F1CA84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Stéphane CAVORET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04.72.11.89.92</w:t>
                                  </w:r>
                                </w:p>
                                <w:p w14:paraId="34F315ED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C9CF532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Attachées de Recherche Clinique</w:t>
                                  </w:r>
                                </w:p>
                                <w:p w14:paraId="5C775FAC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Linda BODET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04.72.11.88.18</w:t>
                                  </w:r>
                                </w:p>
                                <w:p w14:paraId="6A9E2186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Sandra DURANTEL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04.72.11.88.19</w:t>
                                  </w:r>
                                </w:p>
                                <w:p w14:paraId="4F78FBED" w14:textId="77777777" w:rsidR="002F1EF0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Pauline LAPORTE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04.72.11.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50.39</w:t>
                                  </w:r>
                                </w:p>
                                <w:p w14:paraId="6F65A2AA" w14:textId="77777777" w:rsidR="002F1EF0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91E3F5B" w14:textId="77777777" w:rsidR="002F1EF0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Chargée d’Etudes</w:t>
                                  </w:r>
                                </w:p>
                                <w:p w14:paraId="0871599B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Emilie PROME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04.72.11.66.99</w:t>
                                  </w:r>
                                </w:p>
                                <w:p w14:paraId="7F875716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624E7A6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Psychologue</w:t>
                                  </w:r>
                                </w:p>
                                <w:p w14:paraId="50D77A22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Alice PROTIERE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04.72.11.88.36</w:t>
                                  </w:r>
                                </w:p>
                                <w:p w14:paraId="75755858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1CB1AAF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Infirmières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04.72.11.88.37</w:t>
                                  </w:r>
                                </w:p>
                                <w:p w14:paraId="57CB8902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  <w:tab w:val="left" w:pos="2220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653FEF9" w14:textId="77777777" w:rsidR="002F1EF0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Rendez-vous soins infirmiers du</w:t>
                                  </w:r>
                                </w:p>
                                <w:p w14:paraId="4F6969DA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lundi</w:t>
                                  </w:r>
                                  <w:proofErr w:type="gramEnd"/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au vendredi de 14 h  à 16 h</w:t>
                                  </w:r>
                                </w:p>
                                <w:p w14:paraId="1A0EB068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1134"/>
                                      <w:tab w:val="left" w:pos="2161"/>
                                      <w:tab w:val="left" w:pos="2220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Téléphone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04.72.11.88.37</w:t>
                                  </w:r>
                                </w:p>
                                <w:p w14:paraId="409241F3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  <w:tab w:val="left" w:pos="2220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5F8DBA6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  <w:tab w:val="left" w:pos="2220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Pharmacien</w:t>
                                  </w:r>
                                </w:p>
                                <w:p w14:paraId="770F3702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Dr Valérie CHAMOUARD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PH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04.72.11.88.29</w:t>
                                  </w:r>
                                </w:p>
                                <w:p w14:paraId="1DBE416A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6E03263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2268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Vente au Public de Médicaments aux Hospices Civils de Lyon</w:t>
                                  </w:r>
                                </w:p>
                                <w:p w14:paraId="01F9C042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2268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 Groupement Hospitalier Edouard Herriot</w:t>
                                  </w:r>
                                </w:p>
                                <w:p w14:paraId="6551519B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2268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Téléphone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04.72.11.03.91</w:t>
                                  </w:r>
                                </w:p>
                                <w:p w14:paraId="7BB498E6" w14:textId="77777777" w:rsidR="002F1EF0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- Groupement Hospitalier Nord - Hôpital de la </w:t>
                                  </w:r>
                                </w:p>
                                <w:p w14:paraId="5A5AAE7B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Croix-Rousse</w:t>
                                  </w:r>
                                </w:p>
                                <w:p w14:paraId="63E4997F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Téléphone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04.72.07.19.90</w:t>
                                  </w:r>
                                </w:p>
                                <w:p w14:paraId="53E17DCB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567"/>
                                      <w:tab w:val="left" w:pos="1134"/>
                                      <w:tab w:val="left" w:pos="2161"/>
                                      <w:tab w:val="left" w:pos="5103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- Pharmacie Centrale Saint Genis Laval</w:t>
                                  </w:r>
                                </w:p>
                                <w:p w14:paraId="0CA3BABA" w14:textId="77777777" w:rsidR="002F1EF0" w:rsidRPr="00F767C2" w:rsidRDefault="002F1EF0" w:rsidP="002F1EF0">
                                  <w:pPr>
                                    <w:shd w:val="clear" w:color="auto" w:fill="DBE5F1"/>
                                    <w:tabs>
                                      <w:tab w:val="left" w:pos="1878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Téléphone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04.78.86.33.77</w:t>
                                  </w:r>
                                </w:p>
                                <w:p w14:paraId="003F2D38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2B660F0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Filière MHEMO</w:t>
                                  </w:r>
                                </w:p>
                                <w:p w14:paraId="79B19560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Chef de Projet</w:t>
                                  </w:r>
                                </w:p>
                                <w:p w14:paraId="2CBC894E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Stéphanie RINGENBACH</w:t>
                                  </w: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  <w:t>04.72.11.88.20</w:t>
                                  </w:r>
                                </w:p>
                                <w:p w14:paraId="57EC43EF" w14:textId="77777777" w:rsidR="002F1EF0" w:rsidRPr="00F767C2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Chargée d’Etudes</w:t>
                                  </w:r>
                                </w:p>
                                <w:p w14:paraId="1DF7166C" w14:textId="77777777" w:rsidR="002F1EF0" w:rsidRPr="00184024" w:rsidRDefault="002F1EF0" w:rsidP="002F1EF0">
                                  <w:pPr>
                                    <w:tabs>
                                      <w:tab w:val="left" w:pos="1134"/>
                                      <w:tab w:val="left" w:pos="2161"/>
                                    </w:tabs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</w:pPr>
                                  <w:r w:rsidRPr="00F767C2">
                                    <w:rPr>
                                      <w:rFonts w:ascii="Calibri" w:hAnsi="Calibri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Juliette HASSENBOEHLER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2B1BE2">
                                    <w:rPr>
                                      <w:rFonts w:ascii="Calibri" w:hAnsi="Calibri" w:cs="Calibri"/>
                                      <w:b/>
                                      <w:i/>
                                      <w:color w:val="009CDA"/>
                                      <w:sz w:val="14"/>
                                      <w:szCs w:val="14"/>
                                    </w:rPr>
                                    <w:t>04.72.11.88.15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3" o:spid="_x0000_s1026" type="#_x0000_t202" style="position:absolute;margin-left:-2.35pt;margin-top:9.3pt;width:165.25pt;height:6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" fillcolor="window" stroked="f" strokeweight=".5pt">
                      <v:path arrowok="t"/>
                      <v:textbox inset="0,0,0,0">
                        <w:txbxContent>
                          <w:p w:rsidR="002F1EF0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1843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Centre de Référence Hémophilie et autres 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1843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déficits</w:t>
                            </w:r>
                            <w:proofErr w:type="gramEnd"/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constitutionnels en protéines de la coagulation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1843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Filière de santé Maladies Hémorragiques Constitutionnelles (MHEMO)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1843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1843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Chef de Service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1843"/>
                                <w:tab w:val="left" w:pos="2268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Pr Claude NEGRIER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Secrétariat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04.72.11.88.22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Télécopie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04.72.11.88.17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Médecins permanents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Pr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Claude NEGRIER -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PU PH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Pr Yesim DARGAUD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PU PH</w:t>
                            </w:r>
                          </w:p>
                          <w:p w:rsidR="002F1EF0" w:rsidRPr="00F767C2" w:rsidRDefault="002F1EF0" w:rsidP="002F1EF0">
                            <w:pP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Dr Sandra LE QUELLEC - MCU PH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Dr Anne LIENHART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PH</w:t>
                            </w:r>
                          </w:p>
                          <w:p w:rsidR="002F1EF0" w:rsidRPr="00F767C2" w:rsidRDefault="002F1EF0" w:rsidP="002F1EF0">
                            <w:pPr>
                              <w:pStyle w:val="Titre7"/>
                              <w:tabs>
                                <w:tab w:val="left" w:pos="2161"/>
                              </w:tabs>
                              <w:rPr>
                                <w:rFonts w:ascii="Calibri" w:hAnsi="Calibri" w:cs="Arial"/>
                                <w:bCs w:val="0"/>
                                <w:i/>
                                <w:color w:val="009CDA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Cs w:val="0"/>
                                <w:i/>
                                <w:color w:val="009CDA"/>
                              </w:rPr>
                              <w:t xml:space="preserve">Dr Sandrine MEUNIER </w:t>
                            </w:r>
                            <w:r>
                              <w:rPr>
                                <w:rFonts w:ascii="Calibri" w:hAnsi="Calibri" w:cs="Arial"/>
                                <w:bCs w:val="0"/>
                                <w:i/>
                                <w:color w:val="009CDA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Cs w:val="0"/>
                                <w:i/>
                                <w:color w:val="009CDA"/>
                              </w:rPr>
                              <w:t xml:space="preserve"> PH Pédiatre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Dr Lucia RUGERI - PH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Consultations Unité d’Hémostase </w:t>
                            </w:r>
                          </w:p>
                          <w:p w:rsidR="002F1EF0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Clinique / Centre de Ressources et de 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Compétences Maladies Hémorragiques Constitutionnelles (CRC-MHC)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Secrétariat Central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04.72.11.88.10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1985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Télécopie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04.72.11.88.17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Pr Claude NEGRIER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PU PH 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Pr Yesim DARGAUD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PU PH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Dr Sandra LE QUELLEC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 MCU PH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Dr Anne LIENHART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PH</w:t>
                            </w:r>
                          </w:p>
                          <w:p w:rsidR="002F1EF0" w:rsidRPr="00F767C2" w:rsidRDefault="002F1EF0" w:rsidP="002F1EF0">
                            <w:pPr>
                              <w:pStyle w:val="Titre7"/>
                              <w:tabs>
                                <w:tab w:val="left" w:pos="2161"/>
                              </w:tabs>
                              <w:rPr>
                                <w:rFonts w:ascii="Calibri" w:hAnsi="Calibri" w:cs="Arial"/>
                                <w:bCs w:val="0"/>
                                <w:i/>
                                <w:color w:val="009CDA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Cs w:val="0"/>
                                <w:i/>
                                <w:color w:val="009CDA"/>
                              </w:rPr>
                              <w:t xml:space="preserve">Dr Sandrine MEUNIER </w:t>
                            </w:r>
                            <w:r>
                              <w:rPr>
                                <w:rFonts w:ascii="Calibri" w:hAnsi="Calibri" w:cs="Arial"/>
                                <w:bCs w:val="0"/>
                                <w:i/>
                                <w:color w:val="009CDA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Cs w:val="0"/>
                                <w:i/>
                                <w:color w:val="009CDA"/>
                              </w:rPr>
                              <w:t xml:space="preserve"> PH Pédiatre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Dr Lucia RUGERI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PH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Dr Michel HANSS - PH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1985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Dr Pierre PIQUET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PA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567"/>
                                <w:tab w:val="left" w:pos="1134"/>
                                <w:tab w:val="left" w:pos="1985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Dr Hélène DESMURS-CLAVEL - PH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Rendez-vous consultation </w:t>
                            </w: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Téléphone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04.72.11.88.10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shd w:val="clear" w:color="auto" w:fill="FFFFFF"/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2268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Cadre de Santé 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Stéphane CAVORET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04.72.11.89.92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Attachées de Recherche Clinique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Linda BODET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04.72.11.88.18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Sandra DURANTEL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04.72.11.88.19</w:t>
                            </w:r>
                          </w:p>
                          <w:p w:rsidR="002F1EF0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Pauline LAPORTE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04.72.11.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50.39</w:t>
                            </w:r>
                          </w:p>
                          <w:p w:rsidR="002F1EF0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</w:p>
                          <w:p w:rsidR="002F1EF0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Chargée d’Etudes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Emilie PROME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04.72.11.66.99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Psychologue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Alice PROTIERE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04.72.11.88.36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Infirmières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04.72.11.88.37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  <w:tab w:val="left" w:pos="2220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Default="002F1EF0" w:rsidP="002F1EF0">
                            <w:pPr>
                              <w:shd w:val="clear" w:color="auto" w:fill="DBE5F1"/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Rendez-vous soins infirmiers du</w:t>
                            </w: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lundi</w:t>
                            </w:r>
                            <w:proofErr w:type="gramEnd"/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au vendredi de 14 h  à 16 h</w:t>
                            </w: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1134"/>
                                <w:tab w:val="left" w:pos="2161"/>
                                <w:tab w:val="left" w:pos="2220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Téléphone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04.72.11.88.37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  <w:tab w:val="left" w:pos="2220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  <w:tab w:val="left" w:pos="2220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Pharmacien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Dr Valérie CHAMOUARD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PH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04.72.11.88.29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2268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Vente au Public de Médicaments aux Hospices Civils de Lyon</w:t>
                            </w: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2268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 Groupement Hospitalier Edouard Herriot</w:t>
                            </w: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2268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Téléphone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04.72.11.03.91</w:t>
                            </w:r>
                          </w:p>
                          <w:p w:rsidR="002F1EF0" w:rsidRDefault="002F1EF0" w:rsidP="002F1EF0">
                            <w:pPr>
                              <w:shd w:val="clear" w:color="auto" w:fill="DBE5F1"/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- Groupement Hospitalier Nord - Hôpital de la </w:t>
                            </w: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Croix-Rousse</w:t>
                            </w: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Téléphone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04.72.07.19.90</w:t>
                            </w: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567"/>
                                <w:tab w:val="left" w:pos="1134"/>
                                <w:tab w:val="left" w:pos="2161"/>
                                <w:tab w:val="left" w:pos="5103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- Pharmacie Centrale Saint Genis Laval</w:t>
                            </w:r>
                          </w:p>
                          <w:p w:rsidR="002F1EF0" w:rsidRPr="00F767C2" w:rsidRDefault="002F1EF0" w:rsidP="002F1EF0">
                            <w:pPr>
                              <w:shd w:val="clear" w:color="auto" w:fill="DBE5F1"/>
                              <w:tabs>
                                <w:tab w:val="left" w:pos="1878"/>
                                <w:tab w:val="left" w:pos="2161"/>
                              </w:tabs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Téléphone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04.78.86.33.77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2"/>
                                <w:szCs w:val="12"/>
                              </w:rPr>
                            </w:pP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Filière MHEMO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Chef de Projet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Stéphanie RINGENBACH</w:t>
                            </w: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  <w:t>04.72.11.88.20</w:t>
                            </w:r>
                          </w:p>
                          <w:p w:rsidR="002F1EF0" w:rsidRPr="00F767C2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Chargée d’Etudes</w:t>
                            </w:r>
                          </w:p>
                          <w:p w:rsidR="002F1EF0" w:rsidRPr="00184024" w:rsidRDefault="002F1EF0" w:rsidP="002F1EF0">
                            <w:pPr>
                              <w:tabs>
                                <w:tab w:val="left" w:pos="1134"/>
                                <w:tab w:val="left" w:pos="2161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</w:pPr>
                            <w:r w:rsidRPr="00F767C2">
                              <w:rPr>
                                <w:rFonts w:ascii="Calibri" w:hAnsi="Calibri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Juliette HASSENBOEHLER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ab/>
                            </w:r>
                            <w:r w:rsidRPr="002B1BE2">
                              <w:rPr>
                                <w:rFonts w:ascii="Calibri" w:hAnsi="Calibri" w:cs="Calibri"/>
                                <w:b/>
                                <w:i/>
                                <w:color w:val="009CDA"/>
                                <w:sz w:val="14"/>
                                <w:szCs w:val="14"/>
                              </w:rPr>
                              <w:t>04.72.11.88.15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B42576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00DDEA8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F23B51D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7E7EA75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71A6AE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B854A42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37EB47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EDF42E7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16167ECC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80B1AA5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D0A112B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64187BE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B017E27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351A139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DA2AF57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152DA02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1266F422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12B073A7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16518318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01EF6C0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EED0515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5E8CE97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F4A807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8307BE6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270E18D2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2DB0A34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8234589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C2F47AD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CDD8672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97BB202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968D476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5AB959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297DE0A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72DE0FB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61CAB45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14E31E61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8113E6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895284C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D37F51B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6C2CC46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A236D7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C2C99B2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6112579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AD74455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F65659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FF83817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08C8E18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1B33E9FD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1A45C63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97914C4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51E4BAB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64995E4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0084391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814CF57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1632941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4327243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E565166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07DA6D3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5F75AE4A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0AC2B38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2802D11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F1D5A92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4285160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9C6D4D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BE158BC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F160973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B756302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1642295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298FACAF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07E08779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BB9F4E3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7F490B1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C5FA32E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3C03DD20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B46DE0D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8C19939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66200D53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76AC1F63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  <w:p w14:paraId="443D0AEE" w14:textId="77777777" w:rsidR="002F1EF0" w:rsidRPr="00F118AB" w:rsidRDefault="002F1EF0" w:rsidP="0065600B">
            <w:pPr>
              <w:tabs>
                <w:tab w:val="left" w:pos="2552"/>
              </w:tabs>
              <w:rPr>
                <w:rFonts w:ascii="Arial" w:hAnsi="Arial" w:cs="Arial"/>
                <w:i/>
                <w:color w:val="009CDA"/>
                <w:sz w:val="14"/>
                <w:szCs w:val="1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930F0" w14:textId="77777777" w:rsidR="002F1EF0" w:rsidRPr="00BF4CD5" w:rsidRDefault="002F1EF0" w:rsidP="006560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F4CD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Profil de poste Médecin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Spécialiste</w:t>
            </w:r>
          </w:p>
          <w:p w14:paraId="4B375748" w14:textId="77777777" w:rsidR="002F1EF0" w:rsidRPr="00BF4CD5" w:rsidRDefault="002F1EF0" w:rsidP="006560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 w:rsidRPr="00BF4CD5">
              <w:rPr>
                <w:rFonts w:ascii="Calibri" w:hAnsi="Calibri" w:cs="Calibri"/>
                <w:b/>
                <w:bCs/>
                <w:sz w:val="28"/>
                <w:szCs w:val="28"/>
              </w:rPr>
              <w:t>renfort</w:t>
            </w:r>
            <w:proofErr w:type="gramEnd"/>
            <w:r w:rsidRPr="00BF4CD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en Hémostase Clinique</w:t>
            </w:r>
          </w:p>
          <w:p w14:paraId="251C34CF" w14:textId="77777777" w:rsidR="002F1EF0" w:rsidRPr="00BF4CD5" w:rsidRDefault="002F1EF0" w:rsidP="006560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229FE6" w14:textId="77777777" w:rsidR="002F1EF0" w:rsidRPr="00BF4CD5" w:rsidRDefault="002F1EF0" w:rsidP="006560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95D04F6" w14:textId="77777777" w:rsidR="002F1EF0" w:rsidRPr="00BF4CD5" w:rsidRDefault="002F1EF0" w:rsidP="006560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Poste à pourvoir au 01/04/2021</w:t>
            </w:r>
          </w:p>
          <w:p w14:paraId="40941301" w14:textId="77777777" w:rsidR="002F1EF0" w:rsidRPr="00BF4CD5" w:rsidRDefault="002F1EF0" w:rsidP="006560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F4CD5">
              <w:rPr>
                <w:rFonts w:ascii="Calibri" w:hAnsi="Calibri" w:cs="Calibri"/>
                <w:b/>
                <w:bCs/>
                <w:sz w:val="28"/>
                <w:szCs w:val="28"/>
              </w:rPr>
              <w:t>Temps plein ou temps partiel minimum de 3j/semaine</w:t>
            </w:r>
          </w:p>
          <w:p w14:paraId="0BA9EBB4" w14:textId="77777777" w:rsidR="002F1EF0" w:rsidRPr="00BF4CD5" w:rsidRDefault="002F1EF0" w:rsidP="0065600B">
            <w:pPr>
              <w:rPr>
                <w:rFonts w:ascii="Calibri" w:hAnsi="Calibri" w:cs="Calibri"/>
                <w:b/>
                <w:bCs/>
                <w:szCs w:val="22"/>
                <w:u w:val="single"/>
              </w:rPr>
            </w:pPr>
          </w:p>
          <w:p w14:paraId="10C3FFCE" w14:textId="77777777" w:rsidR="002F1EF0" w:rsidRPr="00BF4CD5" w:rsidRDefault="002F1EF0" w:rsidP="0065600B">
            <w:pPr>
              <w:rPr>
                <w:rFonts w:ascii="Calibri" w:hAnsi="Calibri" w:cs="Calibri"/>
                <w:b/>
                <w:bCs/>
                <w:szCs w:val="22"/>
                <w:u w:val="single"/>
              </w:rPr>
            </w:pPr>
          </w:p>
          <w:p w14:paraId="4A394A24" w14:textId="77777777" w:rsidR="002F1EF0" w:rsidRPr="002F1EF0" w:rsidRDefault="002F1EF0" w:rsidP="0065600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F1EF0">
              <w:rPr>
                <w:rFonts w:ascii="Calibri" w:hAnsi="Calibri" w:cs="Calibri"/>
                <w:b/>
                <w:bCs/>
                <w:szCs w:val="22"/>
              </w:rPr>
              <w:t xml:space="preserve">Spécialités potentiellement impliquées : </w:t>
            </w:r>
            <w:r w:rsidRPr="002F1EF0">
              <w:rPr>
                <w:rFonts w:ascii="Calibri" w:hAnsi="Calibri" w:cs="Calibri"/>
                <w:bCs/>
                <w:sz w:val="22"/>
                <w:szCs w:val="22"/>
              </w:rPr>
              <w:t>Hématologie, biologie avec sensibilisation particulière à l’hématologie, médecine vasculaire-angiologie, pédiatrie</w:t>
            </w:r>
          </w:p>
          <w:p w14:paraId="12DE2BC9" w14:textId="77777777" w:rsidR="002F1EF0" w:rsidRPr="002F1EF0" w:rsidRDefault="002F1EF0" w:rsidP="006560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042764A" w14:textId="77777777" w:rsidR="002B499C" w:rsidRPr="00BF4CD5" w:rsidRDefault="002B499C" w:rsidP="002B499C">
            <w:pPr>
              <w:rPr>
                <w:rFonts w:ascii="Calibri" w:hAnsi="Calibri" w:cs="Calibri"/>
                <w:szCs w:val="22"/>
                <w:u w:val="single"/>
              </w:rPr>
            </w:pPr>
            <w:r w:rsidRPr="00151948">
              <w:rPr>
                <w:rFonts w:ascii="Calibri" w:hAnsi="Calibri" w:cs="Calibri"/>
                <w:b/>
                <w:bCs/>
                <w:szCs w:val="22"/>
              </w:rPr>
              <w:t>Participation à l’activité de consultation</w:t>
            </w:r>
            <w:r>
              <w:rPr>
                <w:rFonts w:ascii="Calibri" w:hAnsi="Calibri" w:cs="Calibri"/>
                <w:b/>
                <w:bCs/>
                <w:szCs w:val="22"/>
              </w:rPr>
              <w:t>s</w:t>
            </w:r>
            <w:r w:rsidRPr="00151948">
              <w:rPr>
                <w:rFonts w:ascii="Calibri" w:hAnsi="Calibri" w:cs="Calibri"/>
                <w:b/>
                <w:bCs/>
                <w:szCs w:val="22"/>
              </w:rPr>
              <w:t xml:space="preserve"> du </w:t>
            </w:r>
            <w:proofErr w:type="gramStart"/>
            <w:r w:rsidRPr="00151948">
              <w:rPr>
                <w:rFonts w:ascii="Calibri" w:hAnsi="Calibri" w:cs="Calibri"/>
                <w:b/>
                <w:bCs/>
                <w:szCs w:val="22"/>
              </w:rPr>
              <w:t>service  :</w:t>
            </w:r>
            <w:proofErr w:type="gramEnd"/>
            <w:r w:rsidRPr="00151948">
              <w:rPr>
                <w:rFonts w:ascii="Calibri" w:hAnsi="Calibri" w:cs="Calibri"/>
                <w:b/>
                <w:bCs/>
                <w:szCs w:val="22"/>
              </w:rPr>
              <w:t xml:space="preserve"> pathologies de l’hémostase de nature hémorragique et thrombotique</w:t>
            </w:r>
            <w:r w:rsidRPr="00BF4CD5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  <w:r w:rsidRPr="00BF4CD5">
              <w:rPr>
                <w:rFonts w:ascii="Calibri" w:hAnsi="Calibri" w:cs="Calibri"/>
                <w:szCs w:val="22"/>
              </w:rPr>
              <w:t xml:space="preserve">: </w:t>
            </w:r>
          </w:p>
          <w:p w14:paraId="40C0DE88" w14:textId="77777777" w:rsidR="002B499C" w:rsidRPr="00BF4CD5" w:rsidRDefault="002B499C" w:rsidP="002B499C">
            <w:pPr>
              <w:pStyle w:val="Paragraphedeliste"/>
            </w:pPr>
          </w:p>
          <w:p w14:paraId="4225E5BE" w14:textId="77777777" w:rsidR="002B499C" w:rsidRDefault="002B499C" w:rsidP="002B499C">
            <w:pPr>
              <w:pStyle w:val="Paragraphedeliste"/>
              <w:numPr>
                <w:ilvl w:val="0"/>
                <w:numId w:val="1"/>
              </w:numPr>
            </w:pPr>
            <w:r>
              <w:t>Fréquence : 1 à 2</w:t>
            </w:r>
            <w:r w:rsidRPr="00BF4CD5">
              <w:t xml:space="preserve"> </w:t>
            </w:r>
            <w:r>
              <w:t>c</w:t>
            </w:r>
            <w:r w:rsidRPr="00BF4CD5">
              <w:t>onsultation</w:t>
            </w:r>
            <w:r>
              <w:t>s</w:t>
            </w:r>
            <w:r w:rsidRPr="00BF4CD5">
              <w:t xml:space="preserve"> par semaine </w:t>
            </w:r>
            <w:r>
              <w:t>(selon temps de présence)</w:t>
            </w:r>
            <w:r w:rsidRPr="00BF4CD5">
              <w:t xml:space="preserve">: </w:t>
            </w:r>
          </w:p>
          <w:p w14:paraId="42EB77CD" w14:textId="77777777" w:rsidR="002B499C" w:rsidRPr="00BF4CD5" w:rsidRDefault="002B499C" w:rsidP="002B499C">
            <w:pPr>
              <w:pStyle w:val="Paragraphedeliste"/>
            </w:pPr>
          </w:p>
          <w:p w14:paraId="5E5FBBC7" w14:textId="77777777" w:rsidR="002B499C" w:rsidRPr="00BF4CD5" w:rsidRDefault="002B499C" w:rsidP="002B499C">
            <w:pPr>
              <w:pStyle w:val="Paragraphedeliste"/>
              <w:numPr>
                <w:ilvl w:val="1"/>
                <w:numId w:val="1"/>
              </w:numPr>
            </w:pPr>
            <w:r>
              <w:t>N</w:t>
            </w:r>
            <w:r w:rsidRPr="00BF4CD5">
              <w:t xml:space="preserve">ouveaux patients avec syndrome hémorragique ou anomalie du bilan d’hémostase de découverte systématique </w:t>
            </w:r>
          </w:p>
          <w:p w14:paraId="19B3A600" w14:textId="77777777" w:rsidR="002B499C" w:rsidRPr="00BF4CD5" w:rsidRDefault="002B499C" w:rsidP="002B499C">
            <w:pPr>
              <w:pStyle w:val="Paragraphedeliste"/>
              <w:numPr>
                <w:ilvl w:val="1"/>
                <w:numId w:val="1"/>
              </w:numPr>
            </w:pPr>
            <w:r w:rsidRPr="00BF4CD5">
              <w:t xml:space="preserve">Nouveaux patients : diagnostic d’une thrombophilie biologique dans les suites d’une </w:t>
            </w:r>
            <w:r>
              <w:t>maladie thromboembolique veineuse</w:t>
            </w:r>
            <w:r w:rsidRPr="00BF4CD5">
              <w:t xml:space="preserve">, d’une </w:t>
            </w:r>
            <w:r>
              <w:t xml:space="preserve">thrombose artérielle, </w:t>
            </w:r>
            <w:r w:rsidRPr="00BF4CD5">
              <w:t>d’un événement obstétrical…</w:t>
            </w:r>
          </w:p>
          <w:p w14:paraId="1BF40646" w14:textId="77777777" w:rsidR="002B499C" w:rsidRPr="00BF4CD5" w:rsidRDefault="002B499C" w:rsidP="002B499C">
            <w:pPr>
              <w:pStyle w:val="Paragraphedeliste"/>
              <w:numPr>
                <w:ilvl w:val="1"/>
                <w:numId w:val="1"/>
              </w:numPr>
            </w:pPr>
            <w:r>
              <w:t>Suivi</w:t>
            </w:r>
            <w:r w:rsidRPr="00BF4CD5">
              <w:t xml:space="preserve"> des patients/familles po</w:t>
            </w:r>
            <w:r>
              <w:t xml:space="preserve">rteurs d’un déficit constitutionnel ou acquis ayant un retentissement sur la coagulation (hémophilie, maladie de Willebrand, thrombopathie, thrombophilie rare, syndrome des </w:t>
            </w:r>
            <w:proofErr w:type="spellStart"/>
            <w:r>
              <w:t>antiphospholipides</w:t>
            </w:r>
            <w:proofErr w:type="spellEnd"/>
            <w:r>
              <w:t>…)</w:t>
            </w:r>
          </w:p>
          <w:p w14:paraId="7BA16EB6" w14:textId="77777777" w:rsidR="002B499C" w:rsidRDefault="002B499C" w:rsidP="002B499C">
            <w:pPr>
              <w:pStyle w:val="Paragraphedeliste"/>
              <w:numPr>
                <w:ilvl w:val="1"/>
                <w:numId w:val="1"/>
              </w:numPr>
            </w:pPr>
            <w:r w:rsidRPr="00BF4CD5">
              <w:t xml:space="preserve">Rédaction des </w:t>
            </w:r>
            <w:r>
              <w:t xml:space="preserve">compte </w:t>
            </w:r>
            <w:r w:rsidRPr="00BF4CD5">
              <w:t xml:space="preserve">rendus de consultation </w:t>
            </w:r>
          </w:p>
          <w:p w14:paraId="7B2140A9" w14:textId="77777777" w:rsidR="002B499C" w:rsidRPr="00BF4CD5" w:rsidRDefault="002B499C" w:rsidP="002B499C">
            <w:pPr>
              <w:pStyle w:val="Paragraphedeliste"/>
              <w:ind w:left="1440"/>
            </w:pPr>
          </w:p>
          <w:p w14:paraId="45BAA009" w14:textId="77777777" w:rsidR="002B499C" w:rsidRPr="00BF4CD5" w:rsidRDefault="002B499C" w:rsidP="002B499C">
            <w:pPr>
              <w:pStyle w:val="Paragraphedeliste"/>
              <w:ind w:left="1440"/>
            </w:pPr>
          </w:p>
          <w:p w14:paraId="239A50DD" w14:textId="77777777" w:rsidR="002B499C" w:rsidRPr="00BF4CD5" w:rsidRDefault="002B499C" w:rsidP="002B499C">
            <w:pPr>
              <w:pStyle w:val="Paragraphedeliste"/>
            </w:pPr>
          </w:p>
          <w:p w14:paraId="721CEEB9" w14:textId="77777777" w:rsidR="002B499C" w:rsidRPr="00BF4CD5" w:rsidRDefault="002B499C" w:rsidP="002B499C">
            <w:pPr>
              <w:pStyle w:val="Paragraphedeliste"/>
              <w:ind w:left="0"/>
            </w:pPr>
            <w:r w:rsidRPr="00096795">
              <w:rPr>
                <w:b/>
                <w:sz w:val="24"/>
              </w:rPr>
              <w:t>Participation à l’activité d’avis téléphoniques</w:t>
            </w:r>
            <w:r w:rsidRPr="00096795">
              <w:rPr>
                <w:sz w:val="24"/>
              </w:rPr>
              <w:t xml:space="preserve"> </w:t>
            </w:r>
            <w:r w:rsidRPr="00BF4CD5">
              <w:t>(</w:t>
            </w:r>
            <w:r>
              <w:t xml:space="preserve">découverte fortuite d’une anomalie de l’hémostase dans le cadre d’un </w:t>
            </w:r>
            <w:r w:rsidRPr="00BF4CD5">
              <w:t xml:space="preserve">bilan </w:t>
            </w:r>
            <w:r>
              <w:t xml:space="preserve">préopératoire, suivi </w:t>
            </w:r>
            <w:r w:rsidRPr="00BF4CD5">
              <w:t>de thromb</w:t>
            </w:r>
            <w:r>
              <w:t>ophilie, question spécifiques concernant la gestion des anticoagulants…</w:t>
            </w:r>
            <w:r w:rsidRPr="00BF4CD5">
              <w:t xml:space="preserve">) et </w:t>
            </w:r>
            <w:r w:rsidRPr="00096795">
              <w:rPr>
                <w:b/>
              </w:rPr>
              <w:t>élaboration de protocoles individuels ou adaptation de schémas thérapeutiques</w:t>
            </w:r>
            <w:r>
              <w:t xml:space="preserve"> (</w:t>
            </w:r>
            <w:r w:rsidRPr="00BF4CD5">
              <w:t xml:space="preserve">gestion péri-opératoire des </w:t>
            </w:r>
            <w:r>
              <w:t xml:space="preserve">traitements substitutifs ou des </w:t>
            </w:r>
            <w:r w:rsidRPr="00BF4CD5">
              <w:t xml:space="preserve">anticoagulants pour les </w:t>
            </w:r>
            <w:r>
              <w:t>patients hospitalisés…</w:t>
            </w:r>
            <w:r w:rsidRPr="00BF4CD5">
              <w:t xml:space="preserve">) </w:t>
            </w:r>
          </w:p>
          <w:p w14:paraId="5AFF1123" w14:textId="77777777" w:rsidR="002B499C" w:rsidRDefault="002B499C" w:rsidP="002B499C">
            <w:pPr>
              <w:pStyle w:val="Paragraphedeliste"/>
              <w:ind w:left="0"/>
            </w:pPr>
          </w:p>
          <w:p w14:paraId="06415525" w14:textId="77777777" w:rsidR="002B499C" w:rsidRPr="00BF4CD5" w:rsidRDefault="002B499C" w:rsidP="002B499C">
            <w:pPr>
              <w:pStyle w:val="Paragraphedeliste"/>
              <w:ind w:left="0"/>
            </w:pPr>
            <w:r w:rsidRPr="00096795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articipation aux réunions</w:t>
            </w:r>
            <w:r w:rsidRPr="00096795">
              <w:rPr>
                <w:b/>
                <w:sz w:val="24"/>
              </w:rPr>
              <w:t xml:space="preserve"> du service</w:t>
            </w:r>
            <w:r w:rsidRPr="00096795">
              <w:rPr>
                <w:sz w:val="24"/>
              </w:rPr>
              <w:t xml:space="preserve"> </w:t>
            </w:r>
            <w:r w:rsidRPr="00BF4CD5">
              <w:t xml:space="preserve">avec les </w:t>
            </w:r>
            <w:r>
              <w:t xml:space="preserve">autres membres de l’équipe (médecins, pharmaciens, infirmières, </w:t>
            </w:r>
            <w:proofErr w:type="spellStart"/>
            <w:r>
              <w:t>ARCs</w:t>
            </w:r>
            <w:proofErr w:type="spellEnd"/>
            <w:r>
              <w:t>, secrétaires)</w:t>
            </w:r>
          </w:p>
          <w:p w14:paraId="136C0F5C" w14:textId="77777777" w:rsidR="002B499C" w:rsidRPr="00BF4CD5" w:rsidRDefault="002B499C" w:rsidP="002B499C"/>
          <w:p w14:paraId="339608A0" w14:textId="77777777" w:rsidR="002F1EF0" w:rsidRPr="00BF4CD5" w:rsidRDefault="002F1EF0" w:rsidP="0065600B"/>
          <w:p w14:paraId="1DD5B18D" w14:textId="77777777" w:rsidR="002F1EF0" w:rsidRPr="00AF36A1" w:rsidRDefault="002F1EF0" w:rsidP="0065600B">
            <w:pPr>
              <w:pStyle w:val="Paragraphedeliste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3E77FE01" w14:textId="77777777" w:rsidR="005F2C4C" w:rsidRDefault="009D0F13"/>
    <w:sectPr w:rsidR="005F2C4C" w:rsidSect="00184024">
      <w:headerReference w:type="default" r:id="rId7"/>
      <w:footerReference w:type="default" r:id="rId8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BE33" w14:textId="77777777" w:rsidR="00000000" w:rsidRDefault="009D0F13">
      <w:r>
        <w:separator/>
      </w:r>
    </w:p>
  </w:endnote>
  <w:endnote w:type="continuationSeparator" w:id="0">
    <w:p w14:paraId="0002FBF4" w14:textId="77777777" w:rsidR="00000000" w:rsidRDefault="009D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20E6" w14:textId="77777777" w:rsidR="007A38C6" w:rsidRPr="00B45E1D" w:rsidRDefault="002B499C" w:rsidP="007A38C6">
    <w:pPr>
      <w:pStyle w:val="PieddepagesiteHCL"/>
    </w:pPr>
    <w:r w:rsidRPr="00B45E1D">
      <w:t>WWW.CHU-LYON.FR – RENSEIGNEMENTS HCL :</w:t>
    </w:r>
    <w:r>
      <w:t xml:space="preserve"> 0 </w:t>
    </w:r>
    <w:r w:rsidRPr="00B45E1D">
      <w:t>825 0 825 69 (0.15 €/MN)</w:t>
    </w:r>
  </w:p>
  <w:p w14:paraId="5EFDFD15" w14:textId="77777777" w:rsidR="007A38C6" w:rsidRPr="00CF687C" w:rsidRDefault="002B499C" w:rsidP="007A38C6">
    <w:pPr>
      <w:pStyle w:val="PieddepagenFiness"/>
    </w:pPr>
    <w:r w:rsidRPr="00866B17">
      <w:t xml:space="preserve">N° FINESS 690784186 </w:t>
    </w:r>
    <w:r w:rsidRPr="000F30C3">
      <w:t>– N° FINESS HCL 690781810</w:t>
    </w:r>
  </w:p>
  <w:p w14:paraId="50E2ED30" w14:textId="77777777" w:rsidR="004854BF" w:rsidRPr="007A38C6" w:rsidRDefault="009D0F13" w:rsidP="007A38C6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08AE" w14:textId="77777777" w:rsidR="00000000" w:rsidRDefault="009D0F13">
      <w:r>
        <w:separator/>
      </w:r>
    </w:p>
  </w:footnote>
  <w:footnote w:type="continuationSeparator" w:id="0">
    <w:p w14:paraId="0A76ED5C" w14:textId="77777777" w:rsidR="00000000" w:rsidRDefault="009D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3" w:type="dxa"/>
      <w:jc w:val="center"/>
      <w:tblLook w:val="04A0" w:firstRow="1" w:lastRow="0" w:firstColumn="1" w:lastColumn="0" w:noHBand="0" w:noVBand="1"/>
    </w:tblPr>
    <w:tblGrid>
      <w:gridCol w:w="3516"/>
      <w:gridCol w:w="3396"/>
      <w:gridCol w:w="4111"/>
    </w:tblGrid>
    <w:tr w:rsidR="0045678E" w14:paraId="384AFE16" w14:textId="77777777" w:rsidTr="0045678E">
      <w:trPr>
        <w:jc w:val="center"/>
      </w:trPr>
      <w:tc>
        <w:tcPr>
          <w:tcW w:w="3516" w:type="dxa"/>
          <w:shd w:val="clear" w:color="auto" w:fill="auto"/>
        </w:tcPr>
        <w:p w14:paraId="4741F13C" w14:textId="77777777" w:rsidR="0045678E" w:rsidRDefault="002F1EF0" w:rsidP="004C2FF6">
          <w:pPr>
            <w:pStyle w:val="En-tte"/>
            <w:spacing w:before="40"/>
          </w:pPr>
          <w:r w:rsidRPr="00E502C9">
            <w:rPr>
              <w:rFonts w:eastAsia="Calibri"/>
              <w:noProof/>
            </w:rPr>
            <w:drawing>
              <wp:inline distT="0" distB="0" distL="0" distR="0" wp14:anchorId="3AE942B8" wp14:editId="21B160EA">
                <wp:extent cx="1788795" cy="930275"/>
                <wp:effectExtent l="0" t="0" r="1905" b="317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8795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6" w:type="dxa"/>
          <w:shd w:val="clear" w:color="auto" w:fill="auto"/>
        </w:tcPr>
        <w:p w14:paraId="47D067E5" w14:textId="77777777" w:rsidR="00E502C9" w:rsidRPr="003440E6" w:rsidRDefault="002B499C" w:rsidP="00E502C9">
          <w:pPr>
            <w:pStyle w:val="En-tteGroupement"/>
            <w:ind w:firstLine="201"/>
          </w:pPr>
          <w:r>
            <w:t>Gr</w:t>
          </w:r>
          <w:r w:rsidRPr="003440E6">
            <w:t xml:space="preserve">OUPEMENT </w:t>
          </w:r>
          <w:r w:rsidRPr="00B45E1D">
            <w:t>HOSPITALIER</w:t>
          </w:r>
          <w:r w:rsidRPr="003440E6">
            <w:t xml:space="preserve"> </w:t>
          </w:r>
          <w:r w:rsidRPr="00DF51A8">
            <w:t>EST</w:t>
          </w:r>
        </w:p>
        <w:p w14:paraId="212E9D4D" w14:textId="77777777" w:rsidR="0045678E" w:rsidRDefault="009D0F13" w:rsidP="004C2FF6">
          <w:pPr>
            <w:spacing w:line="200" w:lineRule="exact"/>
            <w:ind w:right="-23"/>
          </w:pPr>
        </w:p>
      </w:tc>
      <w:tc>
        <w:tcPr>
          <w:tcW w:w="4111" w:type="dxa"/>
          <w:shd w:val="clear" w:color="auto" w:fill="auto"/>
        </w:tcPr>
        <w:p w14:paraId="14555609" w14:textId="77777777" w:rsidR="00E502C9" w:rsidRDefault="002F1EF0" w:rsidP="00E502C9">
          <w:pPr>
            <w:pStyle w:val="En-tteadresse"/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 wp14:anchorId="2CDFC335" wp14:editId="1F5085B3">
                    <wp:simplePos x="0" y="0"/>
                    <wp:positionH relativeFrom="column">
                      <wp:posOffset>-51436</wp:posOffset>
                    </wp:positionH>
                    <wp:positionV relativeFrom="paragraph">
                      <wp:posOffset>24765</wp:posOffset>
                    </wp:positionV>
                    <wp:extent cx="0" cy="323850"/>
                    <wp:effectExtent l="0" t="0" r="19050" b="19050"/>
                    <wp:wrapNone/>
                    <wp:docPr id="14" name="Connecteur droit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32385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EECE1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FB965A1" id="Connecteur droit 1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4.05pt,1.95pt" to="-4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" strokecolor="#eeece1" strokeweight=".5pt">
                    <o:lock v:ext="edit" shapetype="f"/>
                  </v:line>
                </w:pict>
              </mc:Fallback>
            </mc:AlternateContent>
          </w:r>
          <w:r w:rsidR="002B499C">
            <w:t>59, boulevard pinel</w:t>
          </w:r>
        </w:p>
        <w:p w14:paraId="28D2608D" w14:textId="77777777" w:rsidR="00E502C9" w:rsidRDefault="002B499C" w:rsidP="00E502C9">
          <w:pPr>
            <w:pStyle w:val="En-tteadresse"/>
          </w:pPr>
          <w:r>
            <w:t>69677 bron cedex</w:t>
          </w:r>
        </w:p>
        <w:p w14:paraId="29CECD6D" w14:textId="77777777" w:rsidR="00E502C9" w:rsidRPr="00B45E1D" w:rsidRDefault="002B499C" w:rsidP="00E502C9">
          <w:pPr>
            <w:pStyle w:val="En-tteadresse"/>
          </w:pPr>
          <w:r w:rsidRPr="00B45E1D">
            <w:t>FRANCE</w:t>
          </w:r>
        </w:p>
        <w:p w14:paraId="7DAB9E05" w14:textId="77777777" w:rsidR="0045678E" w:rsidRPr="002A08AC" w:rsidRDefault="009D0F13" w:rsidP="004C2FF6">
          <w:pPr>
            <w:widowControl w:val="0"/>
            <w:spacing w:line="240" w:lineRule="exact"/>
            <w:ind w:right="-20"/>
            <w:rPr>
              <w:rFonts w:cs="Calibri"/>
              <w:sz w:val="18"/>
              <w:szCs w:val="18"/>
            </w:rPr>
          </w:pPr>
        </w:p>
        <w:p w14:paraId="3BDA1456" w14:textId="77777777" w:rsidR="0045678E" w:rsidRDefault="009D0F13" w:rsidP="004C2FF6">
          <w:pPr>
            <w:pStyle w:val="En-tte"/>
          </w:pPr>
        </w:p>
      </w:tc>
    </w:tr>
  </w:tbl>
  <w:p w14:paraId="3002597A" w14:textId="77777777" w:rsidR="00A63EBD" w:rsidRPr="00F04206" w:rsidRDefault="009D0F13" w:rsidP="00A63EBD">
    <w:pPr>
      <w:pStyle w:val="En-tte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401B"/>
    <w:multiLevelType w:val="hybridMultilevel"/>
    <w:tmpl w:val="C2DCEB0A"/>
    <w:lvl w:ilvl="0" w:tplc="B7D60F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  <w:u w:val="singl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F0"/>
    <w:rsid w:val="00175CA0"/>
    <w:rsid w:val="002B499C"/>
    <w:rsid w:val="002F09BF"/>
    <w:rsid w:val="002F1EF0"/>
    <w:rsid w:val="009D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119B3"/>
  <w15:chartTrackingRefBased/>
  <w15:docId w15:val="{6FB3CFDB-AD22-4F0E-9740-82F193D3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2F1EF0"/>
    <w:pPr>
      <w:keepNext/>
      <w:tabs>
        <w:tab w:val="left" w:pos="567"/>
        <w:tab w:val="left" w:pos="1134"/>
        <w:tab w:val="left" w:pos="5103"/>
      </w:tabs>
      <w:outlineLvl w:val="6"/>
    </w:pPr>
    <w:rPr>
      <w:rFonts w:ascii="Bookman Old Style" w:hAnsi="Bookman Old Style"/>
      <w:b/>
      <w:bCs/>
      <w:color w:val="800000"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2F1EF0"/>
    <w:rPr>
      <w:rFonts w:ascii="Bookman Old Style" w:eastAsia="Times New Roman" w:hAnsi="Bookman Old Style" w:cs="Times New Roman"/>
      <w:b/>
      <w:bCs/>
      <w:color w:val="800000"/>
      <w:sz w:val="14"/>
      <w:szCs w:val="14"/>
      <w:lang w:eastAsia="fr-FR"/>
    </w:rPr>
  </w:style>
  <w:style w:type="paragraph" w:styleId="En-tte">
    <w:name w:val="header"/>
    <w:basedOn w:val="Normal"/>
    <w:link w:val="En-tteCar"/>
    <w:uiPriority w:val="99"/>
    <w:rsid w:val="002F1E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1EF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2F1E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EF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-tteadresse">
    <w:name w:val="En-tête adresse"/>
    <w:basedOn w:val="Normal"/>
    <w:qFormat/>
    <w:rsid w:val="002F1EF0"/>
    <w:pPr>
      <w:tabs>
        <w:tab w:val="left" w:pos="2410"/>
        <w:tab w:val="left" w:pos="4395"/>
        <w:tab w:val="left" w:pos="6946"/>
      </w:tabs>
    </w:pPr>
    <w:rPr>
      <w:rFonts w:ascii="Calibri" w:hAnsi="Calibri" w:cs="Times New Roman (Corps CS)"/>
      <w:caps/>
      <w:color w:val="00B5EF"/>
      <w:sz w:val="16"/>
      <w:szCs w:val="22"/>
      <w:lang w:eastAsia="en-US"/>
    </w:rPr>
  </w:style>
  <w:style w:type="paragraph" w:customStyle="1" w:styleId="En-tteGroupement">
    <w:name w:val="En-tête Groupement"/>
    <w:basedOn w:val="Normal"/>
    <w:qFormat/>
    <w:rsid w:val="002F1EF0"/>
    <w:pPr>
      <w:tabs>
        <w:tab w:val="left" w:pos="2410"/>
        <w:tab w:val="left" w:pos="4395"/>
        <w:tab w:val="center" w:pos="4536"/>
        <w:tab w:val="left" w:pos="6946"/>
        <w:tab w:val="right" w:pos="9072"/>
      </w:tabs>
    </w:pPr>
    <w:rPr>
      <w:rFonts w:ascii="Calibri" w:hAnsi="Calibri" w:cs="Times New Roman (Corps CS)"/>
      <w:b/>
      <w:caps/>
      <w:color w:val="00B5EF"/>
      <w:sz w:val="16"/>
      <w:szCs w:val="22"/>
      <w:lang w:eastAsia="en-US"/>
    </w:rPr>
  </w:style>
  <w:style w:type="paragraph" w:customStyle="1" w:styleId="PieddepagesiteHCL">
    <w:name w:val="Pied de page site HCL"/>
    <w:basedOn w:val="Normal"/>
    <w:qFormat/>
    <w:rsid w:val="002F1EF0"/>
    <w:pPr>
      <w:tabs>
        <w:tab w:val="left" w:pos="2410"/>
        <w:tab w:val="left" w:pos="4395"/>
        <w:tab w:val="center" w:pos="4536"/>
        <w:tab w:val="left" w:pos="6946"/>
        <w:tab w:val="right" w:pos="9072"/>
      </w:tabs>
      <w:ind w:left="-3261" w:right="360"/>
      <w:jc w:val="right"/>
    </w:pPr>
    <w:rPr>
      <w:rFonts w:ascii="Calibri" w:hAnsi="Calibri" w:cs="Times New Roman (Corps CS)"/>
      <w:b/>
      <w:caps/>
      <w:color w:val="00B5EF"/>
      <w:sz w:val="14"/>
      <w:szCs w:val="22"/>
      <w:lang w:eastAsia="en-US"/>
    </w:rPr>
  </w:style>
  <w:style w:type="paragraph" w:customStyle="1" w:styleId="PieddepagenFiness">
    <w:name w:val="Pied de page n°Finess"/>
    <w:basedOn w:val="Normal"/>
    <w:qFormat/>
    <w:rsid w:val="002F1EF0"/>
    <w:pPr>
      <w:tabs>
        <w:tab w:val="left" w:pos="2410"/>
        <w:tab w:val="left" w:pos="4395"/>
        <w:tab w:val="center" w:pos="4536"/>
        <w:tab w:val="left" w:pos="6946"/>
        <w:tab w:val="right" w:pos="9072"/>
      </w:tabs>
      <w:ind w:left="-3261" w:right="360"/>
      <w:jc w:val="right"/>
    </w:pPr>
    <w:rPr>
      <w:rFonts w:ascii="Calibri" w:hAnsi="Calibri" w:cs="Times New Roman (Corps CS)"/>
      <w:caps/>
      <w:color w:val="000000"/>
      <w:sz w:val="14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2F1EF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49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99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NEGRIER, Claude</dc:creator>
  <cp:keywords/>
  <dc:description/>
  <cp:lastModifiedBy>Annie</cp:lastModifiedBy>
  <cp:revision>2</cp:revision>
  <cp:lastPrinted>2021-03-23T14:18:00Z</cp:lastPrinted>
  <dcterms:created xsi:type="dcterms:W3CDTF">2021-04-29T08:37:00Z</dcterms:created>
  <dcterms:modified xsi:type="dcterms:W3CDTF">2021-04-29T08:37:00Z</dcterms:modified>
</cp:coreProperties>
</file>